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778" w:rsidRDefault="00676778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76778" w:rsidRDefault="00676778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76778" w:rsidRDefault="00676778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76778" w:rsidRDefault="00BF456D" w:rsidP="00EF78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 and cons of prescription pain medication for substance abuse patients</w:t>
      </w:r>
    </w:p>
    <w:p w:rsidR="00BF456D" w:rsidRDefault="00BF456D" w:rsidP="00EF78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BF456D" w:rsidRDefault="00BF456D" w:rsidP="00EF78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BF456D" w:rsidRDefault="00BF456D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F456D" w:rsidRDefault="00BF456D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E05D8" w:rsidRPr="002E05D8" w:rsidRDefault="002E05D8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E05D8" w:rsidRPr="002E05D8" w:rsidRDefault="003A20C2" w:rsidP="00EF78A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05D8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2E05D8" w:rsidRPr="002E05D8">
        <w:rPr>
          <w:rFonts w:ascii="Times New Roman" w:hAnsi="Times New Roman" w:cs="Times New Roman"/>
          <w:sz w:val="24"/>
          <w:szCs w:val="24"/>
        </w:rPr>
        <w:t xml:space="preserve"> treatment of individuals suffering from substance abuse ranks among the most complex. </w:t>
      </w:r>
      <w:r w:rsidR="00686A63">
        <w:rPr>
          <w:rFonts w:ascii="Times New Roman" w:hAnsi="Times New Roman" w:cs="Times New Roman"/>
          <w:sz w:val="24"/>
          <w:szCs w:val="24"/>
        </w:rPr>
        <w:t>This is because the success</w:t>
      </w:r>
      <w:r w:rsidR="00A70C7D">
        <w:rPr>
          <w:rFonts w:ascii="Times New Roman" w:hAnsi="Times New Roman" w:cs="Times New Roman"/>
          <w:sz w:val="24"/>
          <w:szCs w:val="24"/>
        </w:rPr>
        <w:t xml:space="preserve"> prospects</w:t>
      </w:r>
      <w:r w:rsidR="00686A63">
        <w:rPr>
          <w:rFonts w:ascii="Times New Roman" w:hAnsi="Times New Roman" w:cs="Times New Roman"/>
          <w:sz w:val="24"/>
          <w:szCs w:val="24"/>
        </w:rPr>
        <w:t xml:space="preserve"> extend beyond the expertise of the physician. </w:t>
      </w:r>
      <w:r w:rsidR="002E05D8" w:rsidRPr="002E05D8">
        <w:rPr>
          <w:rFonts w:ascii="Times New Roman" w:hAnsi="Times New Roman" w:cs="Times New Roman"/>
          <w:sz w:val="24"/>
          <w:szCs w:val="24"/>
        </w:rPr>
        <w:t>In this case, th</w:t>
      </w:r>
      <w:r w:rsidR="00EB3DA3">
        <w:rPr>
          <w:rFonts w:ascii="Times New Roman" w:hAnsi="Times New Roman" w:cs="Times New Roman"/>
          <w:sz w:val="24"/>
          <w:szCs w:val="24"/>
        </w:rPr>
        <w:t>e physician has very little control over the chances of relapse</w:t>
      </w:r>
      <w:r w:rsidR="00686A63">
        <w:rPr>
          <w:rFonts w:ascii="Times New Roman" w:hAnsi="Times New Roman" w:cs="Times New Roman"/>
          <w:sz w:val="24"/>
          <w:szCs w:val="24"/>
        </w:rPr>
        <w:t xml:space="preserve">. This </w:t>
      </w:r>
      <w:r w:rsidR="004B3D2F">
        <w:rPr>
          <w:rFonts w:ascii="Times New Roman" w:hAnsi="Times New Roman" w:cs="Times New Roman"/>
          <w:sz w:val="24"/>
          <w:szCs w:val="24"/>
        </w:rPr>
        <w:t xml:space="preserve">is why there is always </w:t>
      </w:r>
      <w:r w:rsidR="00A70C7D">
        <w:rPr>
          <w:rFonts w:ascii="Times New Roman" w:hAnsi="Times New Roman" w:cs="Times New Roman"/>
          <w:sz w:val="24"/>
          <w:szCs w:val="24"/>
        </w:rPr>
        <w:t xml:space="preserve">the </w:t>
      </w:r>
      <w:r w:rsidR="004B3D2F">
        <w:rPr>
          <w:rFonts w:ascii="Times New Roman" w:hAnsi="Times New Roman" w:cs="Times New Roman"/>
          <w:sz w:val="24"/>
          <w:szCs w:val="24"/>
        </w:rPr>
        <w:t xml:space="preserve">prescription </w:t>
      </w:r>
      <w:r w:rsidR="00B63AA6">
        <w:rPr>
          <w:rFonts w:ascii="Times New Roman" w:hAnsi="Times New Roman" w:cs="Times New Roman"/>
          <w:sz w:val="24"/>
          <w:szCs w:val="24"/>
        </w:rPr>
        <w:t>of pain medication to relieve chronic pain</w:t>
      </w:r>
      <w:r w:rsidR="00CC4905">
        <w:rPr>
          <w:rFonts w:ascii="Times New Roman" w:hAnsi="Times New Roman" w:cs="Times New Roman"/>
          <w:sz w:val="24"/>
          <w:szCs w:val="24"/>
        </w:rPr>
        <w:t xml:space="preserve"> and facilitate the recovery path for patients</w:t>
      </w:r>
      <w:r w:rsidR="00B63AA6">
        <w:rPr>
          <w:rFonts w:ascii="Times New Roman" w:hAnsi="Times New Roman" w:cs="Times New Roman"/>
          <w:sz w:val="24"/>
          <w:szCs w:val="24"/>
        </w:rPr>
        <w:t>. The ad</w:t>
      </w:r>
      <w:r w:rsidR="003635E6">
        <w:rPr>
          <w:rFonts w:ascii="Times New Roman" w:hAnsi="Times New Roman" w:cs="Times New Roman"/>
          <w:sz w:val="24"/>
          <w:szCs w:val="24"/>
        </w:rPr>
        <w:t xml:space="preserve">vantage is that eradicating chronic pain is the first step towards reducing chances of relapse. In most cases, painful withdrawal symptoms </w:t>
      </w:r>
      <w:r w:rsidR="00AC05E0">
        <w:rPr>
          <w:rFonts w:ascii="Times New Roman" w:hAnsi="Times New Roman" w:cs="Times New Roman"/>
          <w:sz w:val="24"/>
          <w:szCs w:val="24"/>
        </w:rPr>
        <w:t xml:space="preserve">constitute some of the </w:t>
      </w:r>
      <w:r w:rsidR="003635E6">
        <w:rPr>
          <w:rFonts w:ascii="Times New Roman" w:hAnsi="Times New Roman" w:cs="Times New Roman"/>
          <w:sz w:val="24"/>
          <w:szCs w:val="24"/>
        </w:rPr>
        <w:t>reason</w:t>
      </w:r>
      <w:r w:rsidR="00AC05E0">
        <w:rPr>
          <w:rFonts w:ascii="Times New Roman" w:hAnsi="Times New Roman" w:cs="Times New Roman"/>
          <w:sz w:val="24"/>
          <w:szCs w:val="24"/>
        </w:rPr>
        <w:t>s</w:t>
      </w:r>
      <w:r w:rsidR="003635E6">
        <w:rPr>
          <w:rFonts w:ascii="Times New Roman" w:hAnsi="Times New Roman" w:cs="Times New Roman"/>
          <w:sz w:val="24"/>
          <w:szCs w:val="24"/>
        </w:rPr>
        <w:t xml:space="preserve"> substance </w:t>
      </w:r>
      <w:r w:rsidR="00985510">
        <w:rPr>
          <w:rFonts w:ascii="Times New Roman" w:hAnsi="Times New Roman" w:cs="Times New Roman"/>
          <w:sz w:val="24"/>
          <w:szCs w:val="24"/>
        </w:rPr>
        <w:t>abuse patients relapse</w:t>
      </w:r>
      <w:r w:rsidR="00CB3ED1">
        <w:rPr>
          <w:rFonts w:ascii="Times New Roman" w:hAnsi="Times New Roman" w:cs="Times New Roman"/>
          <w:sz w:val="24"/>
          <w:szCs w:val="24"/>
        </w:rPr>
        <w:t xml:space="preserve"> </w:t>
      </w:r>
      <w:r w:rsidR="00CB3ED1" w:rsidRPr="00CB3ED1">
        <w:rPr>
          <w:rFonts w:ascii="Times New Roman" w:hAnsi="Times New Roman" w:cs="Times New Roman"/>
          <w:sz w:val="24"/>
          <w:szCs w:val="24"/>
        </w:rPr>
        <w:t>(Jones et al, 2015)</w:t>
      </w:r>
      <w:r w:rsidR="00985510">
        <w:rPr>
          <w:rFonts w:ascii="Times New Roman" w:hAnsi="Times New Roman" w:cs="Times New Roman"/>
          <w:sz w:val="24"/>
          <w:szCs w:val="24"/>
        </w:rPr>
        <w:t xml:space="preserve">. With the </w:t>
      </w:r>
      <w:r w:rsidR="00060842">
        <w:rPr>
          <w:rFonts w:ascii="Times New Roman" w:hAnsi="Times New Roman" w:cs="Times New Roman"/>
          <w:sz w:val="24"/>
          <w:szCs w:val="24"/>
        </w:rPr>
        <w:t xml:space="preserve">availability of </w:t>
      </w:r>
      <w:r w:rsidR="00985510">
        <w:rPr>
          <w:rFonts w:ascii="Times New Roman" w:hAnsi="Times New Roman" w:cs="Times New Roman"/>
          <w:sz w:val="24"/>
          <w:szCs w:val="24"/>
        </w:rPr>
        <w:t xml:space="preserve">prescription, patients can easily turn down the temptation to revert to their substance of choice. </w:t>
      </w:r>
      <w:r w:rsidR="005F4F09">
        <w:rPr>
          <w:rFonts w:ascii="Times New Roman" w:hAnsi="Times New Roman" w:cs="Times New Roman"/>
          <w:sz w:val="24"/>
          <w:szCs w:val="24"/>
        </w:rPr>
        <w:t>What is more, the u</w:t>
      </w:r>
      <w:r w:rsidR="001E1CE9">
        <w:rPr>
          <w:rFonts w:ascii="Times New Roman" w:hAnsi="Times New Roman" w:cs="Times New Roman"/>
          <w:sz w:val="24"/>
          <w:szCs w:val="24"/>
        </w:rPr>
        <w:t xml:space="preserve">se of less addictive pain medication </w:t>
      </w:r>
      <w:r w:rsidR="005F4F09">
        <w:rPr>
          <w:rFonts w:ascii="Times New Roman" w:hAnsi="Times New Roman" w:cs="Times New Roman"/>
          <w:sz w:val="24"/>
          <w:szCs w:val="24"/>
        </w:rPr>
        <w:t xml:space="preserve">could </w:t>
      </w:r>
      <w:r w:rsidR="001E1CE9">
        <w:rPr>
          <w:rFonts w:ascii="Times New Roman" w:hAnsi="Times New Roman" w:cs="Times New Roman"/>
          <w:sz w:val="24"/>
          <w:szCs w:val="24"/>
        </w:rPr>
        <w:t>gradual</w:t>
      </w:r>
      <w:r w:rsidR="005F4F09">
        <w:rPr>
          <w:rFonts w:ascii="Times New Roman" w:hAnsi="Times New Roman" w:cs="Times New Roman"/>
          <w:sz w:val="24"/>
          <w:szCs w:val="24"/>
        </w:rPr>
        <w:t>ly</w:t>
      </w:r>
      <w:r w:rsidR="001E1CE9">
        <w:rPr>
          <w:rFonts w:ascii="Times New Roman" w:hAnsi="Times New Roman" w:cs="Times New Roman"/>
          <w:sz w:val="24"/>
          <w:szCs w:val="24"/>
        </w:rPr>
        <w:t xml:space="preserve"> rehabilitate the patients</w:t>
      </w:r>
      <w:r w:rsidR="005F4F09">
        <w:rPr>
          <w:rFonts w:ascii="Times New Roman" w:hAnsi="Times New Roman" w:cs="Times New Roman"/>
          <w:sz w:val="24"/>
          <w:szCs w:val="24"/>
        </w:rPr>
        <w:t xml:space="preserve"> to develop discipline. </w:t>
      </w:r>
      <w:r w:rsidR="00512A0D">
        <w:rPr>
          <w:rFonts w:ascii="Times New Roman" w:hAnsi="Times New Roman" w:cs="Times New Roman"/>
          <w:sz w:val="24"/>
          <w:szCs w:val="24"/>
        </w:rPr>
        <w:t xml:space="preserve">They could learn how to restrict to what is perceived as acceptable within the society. </w:t>
      </w:r>
      <w:r w:rsidR="005F4F09">
        <w:rPr>
          <w:rFonts w:ascii="Times New Roman" w:hAnsi="Times New Roman" w:cs="Times New Roman"/>
          <w:sz w:val="24"/>
          <w:szCs w:val="24"/>
        </w:rPr>
        <w:t xml:space="preserve">With the prescribed pain relievers, the patients can swiftly return to productive lifestyles. As substance abuse patients, a majority tend to be dysfunctional members in the society. But with the </w:t>
      </w:r>
      <w:r w:rsidR="005D2995">
        <w:rPr>
          <w:rFonts w:ascii="Times New Roman" w:hAnsi="Times New Roman" w:cs="Times New Roman"/>
          <w:sz w:val="24"/>
          <w:szCs w:val="24"/>
        </w:rPr>
        <w:t xml:space="preserve">prescribed pain medication, they could transform into productive and responsible members of the society as fast as possible. </w:t>
      </w:r>
    </w:p>
    <w:p w:rsidR="002E05D8" w:rsidRDefault="00136B5B" w:rsidP="00EF78A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downside of prescribed pain medication is that patients could become addicted</w:t>
      </w:r>
      <w:r w:rsidR="004D731D">
        <w:rPr>
          <w:rFonts w:ascii="Times New Roman" w:hAnsi="Times New Roman" w:cs="Times New Roman"/>
          <w:sz w:val="24"/>
          <w:szCs w:val="24"/>
        </w:rPr>
        <w:t xml:space="preserve"> to the particular pain reliever</w:t>
      </w:r>
      <w:r>
        <w:rPr>
          <w:rFonts w:ascii="Times New Roman" w:hAnsi="Times New Roman" w:cs="Times New Roman"/>
          <w:sz w:val="24"/>
          <w:szCs w:val="24"/>
        </w:rPr>
        <w:t xml:space="preserve">. It could amount to the </w:t>
      </w:r>
      <w:r w:rsidR="00F01774">
        <w:rPr>
          <w:rFonts w:ascii="Times New Roman" w:hAnsi="Times New Roman" w:cs="Times New Roman"/>
          <w:sz w:val="24"/>
          <w:szCs w:val="24"/>
        </w:rPr>
        <w:t xml:space="preserve">patient substituting the substance for pain medication. Substance abuse patients tend to have addictive tendencies and will cling on to this new found object of addiction. </w:t>
      </w:r>
      <w:r w:rsidR="00985510">
        <w:rPr>
          <w:rFonts w:ascii="Times New Roman" w:hAnsi="Times New Roman" w:cs="Times New Roman"/>
          <w:sz w:val="24"/>
          <w:szCs w:val="24"/>
        </w:rPr>
        <w:t>In addition, there are very high chances overdoses</w:t>
      </w:r>
      <w:r w:rsidR="00CB3ED1">
        <w:rPr>
          <w:rFonts w:ascii="Times New Roman" w:hAnsi="Times New Roman" w:cs="Times New Roman"/>
          <w:sz w:val="24"/>
          <w:szCs w:val="24"/>
        </w:rPr>
        <w:t xml:space="preserve"> </w:t>
      </w:r>
      <w:r w:rsidR="00676778" w:rsidRPr="00676778">
        <w:rPr>
          <w:rFonts w:ascii="Times New Roman" w:hAnsi="Times New Roman" w:cs="Times New Roman"/>
          <w:sz w:val="24"/>
          <w:szCs w:val="24"/>
        </w:rPr>
        <w:t>(Jones et al, 2015)</w:t>
      </w:r>
      <w:r w:rsidR="00985510">
        <w:rPr>
          <w:rFonts w:ascii="Times New Roman" w:hAnsi="Times New Roman" w:cs="Times New Roman"/>
          <w:sz w:val="24"/>
          <w:szCs w:val="24"/>
        </w:rPr>
        <w:t xml:space="preserve">. Patients of substance abuse tend to have </w:t>
      </w:r>
      <w:r w:rsidR="00560AE1">
        <w:rPr>
          <w:rFonts w:ascii="Times New Roman" w:hAnsi="Times New Roman" w:cs="Times New Roman"/>
          <w:sz w:val="24"/>
          <w:szCs w:val="24"/>
        </w:rPr>
        <w:t xml:space="preserve">issues with discipline or control of intake. They might not stick to the prescription and instead </w:t>
      </w:r>
      <w:r w:rsidR="001D359D">
        <w:rPr>
          <w:rFonts w:ascii="Times New Roman" w:hAnsi="Times New Roman" w:cs="Times New Roman"/>
          <w:sz w:val="24"/>
          <w:szCs w:val="24"/>
        </w:rPr>
        <w:t xml:space="preserve">overdose on the medication which could result in further complications and death. </w:t>
      </w:r>
      <w:r w:rsidR="005D1F46">
        <w:rPr>
          <w:rFonts w:ascii="Times New Roman" w:hAnsi="Times New Roman" w:cs="Times New Roman"/>
          <w:sz w:val="24"/>
          <w:szCs w:val="24"/>
        </w:rPr>
        <w:t xml:space="preserve">Furthermore, prescribing pain medication to substance abuse serves to embed the pill culture that is rife in the US and other developed nations. Even healthy individuals have </w:t>
      </w:r>
      <w:r w:rsidR="0040568D">
        <w:rPr>
          <w:rFonts w:ascii="Times New Roman" w:hAnsi="Times New Roman" w:cs="Times New Roman"/>
          <w:sz w:val="24"/>
          <w:szCs w:val="24"/>
        </w:rPr>
        <w:t>subscribed into this culture and continuously p</w:t>
      </w:r>
      <w:r w:rsidR="005D1F46">
        <w:rPr>
          <w:rFonts w:ascii="Times New Roman" w:hAnsi="Times New Roman" w:cs="Times New Roman"/>
          <w:sz w:val="24"/>
          <w:szCs w:val="24"/>
        </w:rPr>
        <w:t xml:space="preserve">op pills at the </w:t>
      </w:r>
      <w:r w:rsidR="0040568D">
        <w:rPr>
          <w:rFonts w:ascii="Times New Roman" w:hAnsi="Times New Roman" w:cs="Times New Roman"/>
          <w:sz w:val="24"/>
          <w:szCs w:val="24"/>
        </w:rPr>
        <w:t xml:space="preserve">slightest </w:t>
      </w:r>
      <w:r w:rsidR="005D1F46">
        <w:rPr>
          <w:rFonts w:ascii="Times New Roman" w:hAnsi="Times New Roman" w:cs="Times New Roman"/>
          <w:sz w:val="24"/>
          <w:szCs w:val="24"/>
        </w:rPr>
        <w:t xml:space="preserve">sign of </w:t>
      </w:r>
      <w:r w:rsidR="005D1F46">
        <w:rPr>
          <w:rFonts w:ascii="Times New Roman" w:hAnsi="Times New Roman" w:cs="Times New Roman"/>
          <w:sz w:val="24"/>
          <w:szCs w:val="24"/>
        </w:rPr>
        <w:lastRenderedPageBreak/>
        <w:t xml:space="preserve">discomfort, stress, or </w:t>
      </w:r>
      <w:r w:rsidR="004B6DEF">
        <w:rPr>
          <w:rFonts w:ascii="Times New Roman" w:hAnsi="Times New Roman" w:cs="Times New Roman"/>
          <w:sz w:val="24"/>
          <w:szCs w:val="24"/>
        </w:rPr>
        <w:t xml:space="preserve">frustration. There is need to minimize the reliance </w:t>
      </w:r>
      <w:r w:rsidR="00DA6B14">
        <w:rPr>
          <w:rFonts w:ascii="Times New Roman" w:hAnsi="Times New Roman" w:cs="Times New Roman"/>
          <w:sz w:val="24"/>
          <w:szCs w:val="24"/>
        </w:rPr>
        <w:t xml:space="preserve">on short term solutions such as </w:t>
      </w:r>
      <w:r w:rsidR="004B6DEF">
        <w:rPr>
          <w:rFonts w:ascii="Times New Roman" w:hAnsi="Times New Roman" w:cs="Times New Roman"/>
          <w:sz w:val="24"/>
          <w:szCs w:val="24"/>
        </w:rPr>
        <w:t xml:space="preserve">pain </w:t>
      </w:r>
      <w:r w:rsidR="00DA6B14">
        <w:rPr>
          <w:rFonts w:ascii="Times New Roman" w:hAnsi="Times New Roman" w:cs="Times New Roman"/>
          <w:sz w:val="24"/>
          <w:szCs w:val="24"/>
        </w:rPr>
        <w:t xml:space="preserve">medication. </w:t>
      </w:r>
      <w:r w:rsidR="00B87D67">
        <w:rPr>
          <w:rFonts w:ascii="Times New Roman" w:hAnsi="Times New Roman" w:cs="Times New Roman"/>
          <w:sz w:val="24"/>
          <w:szCs w:val="24"/>
        </w:rPr>
        <w:t xml:space="preserve">In any case, there are numerous rehabilitation options that substance abuse patients could explore. </w:t>
      </w:r>
    </w:p>
    <w:p w:rsidR="00136B5B" w:rsidRDefault="00136B5B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8AA" w:rsidRDefault="00EF78AA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5C2C" w:rsidRDefault="00435C2C" w:rsidP="00EF78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35C2C" w:rsidRDefault="00435C2C" w:rsidP="00EF78AA">
      <w:pPr>
        <w:pStyle w:val="NormalWeb"/>
        <w:spacing w:before="0" w:beforeAutospacing="0" w:after="0" w:afterAutospacing="0" w:line="480" w:lineRule="auto"/>
        <w:ind w:left="450" w:hanging="450"/>
      </w:pPr>
      <w:r>
        <w:t>Jones, Christopher M,PharmD., M.P.H., Campopiano, M., M.D., Baldwin, Grant,PhD., M.P.H., &amp; McCance-Katz, E. (2015). National and state treatment need and capacity for opioid agonist medication-assisted treatment.</w:t>
      </w:r>
      <w:r>
        <w:rPr>
          <w:i/>
          <w:iCs/>
        </w:rPr>
        <w:t xml:space="preserve"> American Journal of Public Health, 105</w:t>
      </w:r>
      <w:r>
        <w:t xml:space="preserve">(8), E55-E63. </w:t>
      </w:r>
    </w:p>
    <w:p w:rsidR="00435C2C" w:rsidRDefault="00435C2C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5C2C" w:rsidRDefault="00435C2C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5C2C" w:rsidRDefault="00435C2C" w:rsidP="00EF78AA">
      <w:pPr>
        <w:pStyle w:val="NormalWeb"/>
        <w:spacing w:before="0" w:beforeAutospacing="0" w:after="0" w:afterAutospacing="0" w:line="480" w:lineRule="auto"/>
        <w:ind w:left="450" w:hanging="450"/>
      </w:pPr>
    </w:p>
    <w:p w:rsidR="00590829" w:rsidRPr="002E05D8" w:rsidRDefault="00590829" w:rsidP="00EF78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590829" w:rsidRPr="002E05D8" w:rsidSect="00D02BA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12BC" w:rsidRDefault="00B212BC" w:rsidP="00133913">
      <w:pPr>
        <w:spacing w:after="0" w:line="240" w:lineRule="auto"/>
      </w:pPr>
      <w:r>
        <w:separator/>
      </w:r>
    </w:p>
  </w:endnote>
  <w:endnote w:type="continuationSeparator" w:id="1">
    <w:p w:rsidR="00B212BC" w:rsidRDefault="00B212BC" w:rsidP="00133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12BC" w:rsidRDefault="00B212BC" w:rsidP="00133913">
      <w:pPr>
        <w:spacing w:after="0" w:line="240" w:lineRule="auto"/>
      </w:pPr>
      <w:r>
        <w:separator/>
      </w:r>
    </w:p>
  </w:footnote>
  <w:footnote w:type="continuationSeparator" w:id="1">
    <w:p w:rsidR="00B212BC" w:rsidRDefault="00B212BC" w:rsidP="001339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82172"/>
      <w:docPartObj>
        <w:docPartGallery w:val="Page Numbers (Top of Page)"/>
        <w:docPartUnique/>
      </w:docPartObj>
    </w:sdtPr>
    <w:sdtContent>
      <w:p w:rsidR="00133913" w:rsidRDefault="00D02BA5">
        <w:pPr>
          <w:pStyle w:val="Header"/>
          <w:jc w:val="right"/>
        </w:pPr>
        <w: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 xml:space="preserve">PRESCRIPTION PAIN MEDICATION                                                                 </w:t>
        </w:r>
        <w:r>
          <w:t xml:space="preserve">                           </w:t>
        </w:r>
        <w:fldSimple w:instr=" PAGE   \* MERGEFORMAT ">
          <w:r w:rsidR="00322C82">
            <w:rPr>
              <w:noProof/>
            </w:rPr>
            <w:t>2</w:t>
          </w:r>
        </w:fldSimple>
      </w:p>
    </w:sdtContent>
  </w:sdt>
  <w:p w:rsidR="00133913" w:rsidRDefault="0013391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BA5" w:rsidRDefault="00D02BA5">
    <w:pPr>
      <w:pStyle w:val="Header"/>
      <w:jc w:val="right"/>
    </w:pPr>
    <w:r>
      <w:t xml:space="preserve">Running head: </w:t>
    </w:r>
    <w:r>
      <w:rPr>
        <w:rFonts w:ascii="Times New Roman" w:hAnsi="Times New Roman" w:cs="Times New Roman"/>
        <w:sz w:val="24"/>
        <w:szCs w:val="24"/>
      </w:rPr>
      <w:t xml:space="preserve">PRESCRIPTION PAIN MEDICATION                                                                 </w:t>
    </w:r>
    <w:r>
      <w:t xml:space="preserve"> </w:t>
    </w:r>
    <w:sdt>
      <w:sdtPr>
        <w:id w:val="8782178"/>
        <w:docPartObj>
          <w:docPartGallery w:val="Page Numbers (Top of Page)"/>
          <w:docPartUnique/>
        </w:docPartObj>
      </w:sdtPr>
      <w:sdtContent>
        <w:fldSimple w:instr=" PAGE   \* MERGEFORMAT ">
          <w:r w:rsidR="00322C82">
            <w:rPr>
              <w:noProof/>
            </w:rPr>
            <w:t>1</w:t>
          </w:r>
        </w:fldSimple>
      </w:sdtContent>
    </w:sdt>
  </w:p>
  <w:p w:rsidR="00133913" w:rsidRDefault="0013391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0829"/>
    <w:rsid w:val="00060842"/>
    <w:rsid w:val="00133913"/>
    <w:rsid w:val="00136B5B"/>
    <w:rsid w:val="00174D32"/>
    <w:rsid w:val="001D359D"/>
    <w:rsid w:val="001E1CE9"/>
    <w:rsid w:val="00272838"/>
    <w:rsid w:val="002E05D8"/>
    <w:rsid w:val="00322C82"/>
    <w:rsid w:val="00345C62"/>
    <w:rsid w:val="003635E6"/>
    <w:rsid w:val="003A20C2"/>
    <w:rsid w:val="0040568D"/>
    <w:rsid w:val="00435C2C"/>
    <w:rsid w:val="004B3D2F"/>
    <w:rsid w:val="004B6DEF"/>
    <w:rsid w:val="004C4DCB"/>
    <w:rsid w:val="004D731D"/>
    <w:rsid w:val="00512A0D"/>
    <w:rsid w:val="00560AE1"/>
    <w:rsid w:val="00590829"/>
    <w:rsid w:val="00591D4B"/>
    <w:rsid w:val="005D1F46"/>
    <w:rsid w:val="005D2995"/>
    <w:rsid w:val="005F4F09"/>
    <w:rsid w:val="00676778"/>
    <w:rsid w:val="00686A63"/>
    <w:rsid w:val="006E2B3E"/>
    <w:rsid w:val="007A6B1C"/>
    <w:rsid w:val="008E6E0D"/>
    <w:rsid w:val="00960AF7"/>
    <w:rsid w:val="00985510"/>
    <w:rsid w:val="00A122DC"/>
    <w:rsid w:val="00A70C7D"/>
    <w:rsid w:val="00AC05E0"/>
    <w:rsid w:val="00B212BC"/>
    <w:rsid w:val="00B63AA6"/>
    <w:rsid w:val="00B73E99"/>
    <w:rsid w:val="00B87D67"/>
    <w:rsid w:val="00BF456D"/>
    <w:rsid w:val="00CB3ED1"/>
    <w:rsid w:val="00CC4905"/>
    <w:rsid w:val="00D02BA5"/>
    <w:rsid w:val="00DA6B14"/>
    <w:rsid w:val="00E403D1"/>
    <w:rsid w:val="00EB3DA3"/>
    <w:rsid w:val="00EF78AA"/>
    <w:rsid w:val="00F01774"/>
    <w:rsid w:val="00F86B2D"/>
    <w:rsid w:val="00FA0C8D"/>
    <w:rsid w:val="00FD0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3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0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33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913"/>
  </w:style>
  <w:style w:type="paragraph" w:styleId="Footer">
    <w:name w:val="footer"/>
    <w:basedOn w:val="Normal"/>
    <w:link w:val="FooterChar"/>
    <w:uiPriority w:val="99"/>
    <w:semiHidden/>
    <w:unhideWhenUsed/>
    <w:rsid w:val="00133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39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9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Edgar Williams</dc:creator>
  <cp:lastModifiedBy>user</cp:lastModifiedBy>
  <cp:revision>14</cp:revision>
  <dcterms:created xsi:type="dcterms:W3CDTF">2019-06-06T05:24:00Z</dcterms:created>
  <dcterms:modified xsi:type="dcterms:W3CDTF">2019-06-06T06:31:00Z</dcterms:modified>
</cp:coreProperties>
</file>